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F1C4B" w14:textId="1FB47A7E" w:rsidR="00534982" w:rsidRPr="00150BA3" w:rsidRDefault="00CA61DA" w:rsidP="00C614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 w:rsidR="00534982" w:rsidRPr="00150BA3">
        <w:rPr>
          <w:b/>
          <w:bCs/>
          <w:sz w:val="32"/>
          <w:szCs w:val="32"/>
        </w:rPr>
        <w:t>Hako appoint Munihir</w:t>
      </w:r>
      <w:r w:rsidR="00150BA3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</w:t>
      </w:r>
      <w:r w:rsidR="00BB1EBA">
        <w:rPr>
          <w:b/>
          <w:bCs/>
          <w:sz w:val="32"/>
          <w:szCs w:val="32"/>
        </w:rPr>
        <w:t>as</w:t>
      </w:r>
      <w:r>
        <w:rPr>
          <w:b/>
          <w:bCs/>
          <w:sz w:val="32"/>
          <w:szCs w:val="32"/>
        </w:rPr>
        <w:t xml:space="preserve"> </w:t>
      </w:r>
      <w:r w:rsidR="00BB1EBA">
        <w:rPr>
          <w:b/>
          <w:bCs/>
          <w:sz w:val="32"/>
          <w:szCs w:val="32"/>
        </w:rPr>
        <w:t xml:space="preserve">dealer for </w:t>
      </w:r>
      <w:r>
        <w:rPr>
          <w:b/>
          <w:bCs/>
          <w:sz w:val="32"/>
          <w:szCs w:val="32"/>
        </w:rPr>
        <w:t>South East</w:t>
      </w:r>
      <w:r w:rsidR="00BB1EBA">
        <w:rPr>
          <w:b/>
          <w:bCs/>
          <w:sz w:val="32"/>
          <w:szCs w:val="32"/>
        </w:rPr>
        <w:t xml:space="preserve"> of England</w:t>
      </w:r>
    </w:p>
    <w:p w14:paraId="7F4767EF" w14:textId="7BA7073D" w:rsidR="00534982" w:rsidRDefault="00534982">
      <w:bookmarkStart w:id="0" w:name="_GoBack"/>
      <w:r>
        <w:t>Hako</w:t>
      </w:r>
      <w:r w:rsidR="0031478A">
        <w:t xml:space="preserve"> Machines Ltd</w:t>
      </w:r>
      <w:r>
        <w:t xml:space="preserve"> have agreed an exclusive partnership with Munihire </w:t>
      </w:r>
      <w:r w:rsidR="0031478A">
        <w:t>Limited</w:t>
      </w:r>
      <w:r w:rsidR="005409B6">
        <w:t>, who specialise in Municipal Vehicle Hire both locally and nationally,</w:t>
      </w:r>
      <w:r w:rsidR="0031478A">
        <w:t xml:space="preserve"> </w:t>
      </w:r>
      <w:r w:rsidR="005409B6">
        <w:t xml:space="preserve">to become their South East dealer for municipal cleaning machines. </w:t>
      </w:r>
    </w:p>
    <w:p w14:paraId="6EB99625" w14:textId="42225C55" w:rsidR="001C335A" w:rsidRDefault="0031478A" w:rsidP="0031478A">
      <w:r w:rsidRPr="0031478A">
        <w:t>Hako</w:t>
      </w:r>
      <w:r w:rsidR="001C335A">
        <w:t xml:space="preserve">, based in Northamptonshire </w:t>
      </w:r>
      <w:r w:rsidRPr="0031478A">
        <w:t xml:space="preserve">manufacture and supply </w:t>
      </w:r>
      <w:r w:rsidR="00A87325">
        <w:t xml:space="preserve">a </w:t>
      </w:r>
      <w:r w:rsidRPr="0031478A">
        <w:t xml:space="preserve">comprehensive </w:t>
      </w:r>
      <w:r w:rsidR="00A87325">
        <w:t xml:space="preserve">range of commercial </w:t>
      </w:r>
      <w:r w:rsidRPr="0031478A">
        <w:t>cleaning machines</w:t>
      </w:r>
      <w:r w:rsidR="00A87325">
        <w:t xml:space="preserve"> including </w:t>
      </w:r>
      <w:r w:rsidR="00CA61DA">
        <w:t xml:space="preserve">the </w:t>
      </w:r>
      <w:r w:rsidR="00A87325">
        <w:t>award</w:t>
      </w:r>
      <w:r w:rsidR="00CA61DA">
        <w:t>-</w:t>
      </w:r>
      <w:r w:rsidR="00A87325">
        <w:t>winning</w:t>
      </w:r>
      <w:r w:rsidRPr="0031478A">
        <w:t xml:space="preserve"> Citymaster</w:t>
      </w:r>
      <w:r w:rsidR="00CA61DA">
        <w:t xml:space="preserve"> range of</w:t>
      </w:r>
      <w:r w:rsidR="00A87325">
        <w:t xml:space="preserve"> multifunctional</w:t>
      </w:r>
      <w:r w:rsidRPr="0031478A">
        <w:t xml:space="preserve"> sweeper</w:t>
      </w:r>
      <w:r w:rsidR="00A87325">
        <w:t xml:space="preserve">s </w:t>
      </w:r>
      <w:r w:rsidR="00CA61DA">
        <w:t xml:space="preserve">designed for highly </w:t>
      </w:r>
      <w:r w:rsidRPr="0031478A">
        <w:t>effective street clean</w:t>
      </w:r>
      <w:r w:rsidR="00A87325">
        <w:t>s</w:t>
      </w:r>
      <w:r w:rsidRPr="0031478A">
        <w:t>ing</w:t>
      </w:r>
      <w:r w:rsidR="001C335A">
        <w:t>.</w:t>
      </w:r>
      <w:r w:rsidR="00CA61DA">
        <w:t xml:space="preserve"> The </w:t>
      </w:r>
      <w:proofErr w:type="spellStart"/>
      <w:r w:rsidR="00CA61DA">
        <w:t>Citymaster’s</w:t>
      </w:r>
      <w:proofErr w:type="spellEnd"/>
      <w:r w:rsidR="00CA61DA">
        <w:t xml:space="preserve"> range of QD attachments also allow the machines to quickly switch between tasks. </w:t>
      </w:r>
    </w:p>
    <w:bookmarkEnd w:id="0"/>
    <w:p w14:paraId="0F48FA68" w14:textId="5F9BD63C" w:rsidR="001C335A" w:rsidRDefault="001C335A" w:rsidP="0031478A">
      <w:r w:rsidRPr="00E53233">
        <w:t>This new partnership between Hako and Munihire will mean</w:t>
      </w:r>
      <w:r w:rsidR="00E53233" w:rsidRPr="00E53233">
        <w:t xml:space="preserve"> that companies looking for </w:t>
      </w:r>
      <w:r w:rsidR="00A87325">
        <w:t>m</w:t>
      </w:r>
      <w:r w:rsidR="00E53233" w:rsidRPr="00E53233">
        <w:t xml:space="preserve">unicipal </w:t>
      </w:r>
      <w:r w:rsidR="00CA61DA">
        <w:t>cleaning</w:t>
      </w:r>
      <w:r w:rsidR="00A87325">
        <w:t xml:space="preserve"> e</w:t>
      </w:r>
      <w:r w:rsidR="00E53233" w:rsidRPr="00E53233">
        <w:t>quipment</w:t>
      </w:r>
      <w:r w:rsidR="00CA61DA">
        <w:t xml:space="preserve"> will</w:t>
      </w:r>
      <w:r w:rsidR="00E53233" w:rsidRPr="00E53233">
        <w:t xml:space="preserve"> now have access to quality machines supplied </w:t>
      </w:r>
      <w:r w:rsidR="00A87325">
        <w:t xml:space="preserve">and supported </w:t>
      </w:r>
      <w:r w:rsidR="00E53233" w:rsidRPr="00E53233">
        <w:t xml:space="preserve">by hire specialists </w:t>
      </w:r>
      <w:r w:rsidR="00A87325">
        <w:t>based in the South East England – a winning team combination.</w:t>
      </w:r>
    </w:p>
    <w:p w14:paraId="15656413" w14:textId="243A5AD6" w:rsidR="0031478A" w:rsidRDefault="0031478A">
      <w:r>
        <w:t xml:space="preserve">Hako Machines Ltd MD Sylvie Giangolini </w:t>
      </w:r>
      <w:r w:rsidR="00413D56">
        <w:t>is thrilled</w:t>
      </w:r>
      <w:r>
        <w:t xml:space="preserve"> about this fantastic new partnership</w:t>
      </w:r>
      <w:r w:rsidR="00CA61DA">
        <w:t>:</w:t>
      </w:r>
    </w:p>
    <w:p w14:paraId="07C16789" w14:textId="42B569C0" w:rsidR="0031478A" w:rsidRDefault="00CA61DA" w:rsidP="0031478A">
      <w:r>
        <w:t>“</w:t>
      </w:r>
      <w:r w:rsidR="005409B6">
        <w:t>This is an exciting new partnership for Hako, with the</w:t>
      </w:r>
      <w:r w:rsidR="0031478A" w:rsidRPr="0031478A">
        <w:t xml:space="preserve"> collaboration giv</w:t>
      </w:r>
      <w:r w:rsidR="005409B6">
        <w:t>ing</w:t>
      </w:r>
      <w:r w:rsidR="0031478A" w:rsidRPr="0031478A">
        <w:t xml:space="preserve"> customers in the South East an excellent opportunity to </w:t>
      </w:r>
      <w:r>
        <w:t>hire</w:t>
      </w:r>
      <w:r w:rsidR="0031478A" w:rsidRPr="0031478A">
        <w:t xml:space="preserve"> </w:t>
      </w:r>
      <w:proofErr w:type="spellStart"/>
      <w:r w:rsidR="0031478A" w:rsidRPr="0031478A">
        <w:t>Citymasters</w:t>
      </w:r>
      <w:proofErr w:type="spellEnd"/>
      <w:r w:rsidR="0031478A" w:rsidRPr="0031478A">
        <w:t xml:space="preserve"> supported by a</w:t>
      </w:r>
      <w:r>
        <w:t xml:space="preserve"> </w:t>
      </w:r>
      <w:r w:rsidR="0031478A" w:rsidRPr="0031478A">
        <w:t>local company. Lawr</w:t>
      </w:r>
      <w:r w:rsidR="00DD1829">
        <w:t>a</w:t>
      </w:r>
      <w:r w:rsidR="0031478A" w:rsidRPr="0031478A">
        <w:t xml:space="preserve">nce and Craig have built an excellent </w:t>
      </w:r>
      <w:r>
        <w:t>business</w:t>
      </w:r>
      <w:r w:rsidR="0031478A" w:rsidRPr="0031478A">
        <w:t xml:space="preserve"> </w:t>
      </w:r>
      <w:r w:rsidR="005409B6">
        <w:t xml:space="preserve">at Munihire, </w:t>
      </w:r>
      <w:r w:rsidR="0031478A" w:rsidRPr="0031478A">
        <w:t>and we were very impressed at their ability to support a brand like Hako</w:t>
      </w:r>
      <w:r>
        <w:t>. W</w:t>
      </w:r>
      <w:r w:rsidR="0031478A" w:rsidRPr="0031478A">
        <w:t>e share a common a</w:t>
      </w:r>
      <w:r w:rsidR="002D6D94">
        <w:t>p</w:t>
      </w:r>
      <w:r w:rsidR="0031478A" w:rsidRPr="0031478A">
        <w:t>proach</w:t>
      </w:r>
      <w:r w:rsidR="005409B6">
        <w:t>,</w:t>
      </w:r>
      <w:r w:rsidR="0031478A" w:rsidRPr="0031478A">
        <w:t xml:space="preserve"> and both understand the importance of business integrity</w:t>
      </w:r>
      <w:r>
        <w:t xml:space="preserve"> and excellence in customer service</w:t>
      </w:r>
      <w:r w:rsidR="0031478A" w:rsidRPr="0031478A">
        <w:t xml:space="preserve">.  I’m </w:t>
      </w:r>
      <w:r>
        <w:t xml:space="preserve">really </w:t>
      </w:r>
      <w:r w:rsidR="0031478A" w:rsidRPr="0031478A">
        <w:t>looking forward to working together and welcoming the Munihire team into the Hako family.</w:t>
      </w:r>
      <w:r>
        <w:t>”</w:t>
      </w:r>
    </w:p>
    <w:p w14:paraId="25C90A2E" w14:textId="45CE99CF" w:rsidR="00DD1829" w:rsidRPr="00DD1829" w:rsidRDefault="00150BA3" w:rsidP="00DD1829">
      <w:pPr>
        <w:rPr>
          <w:color w:val="000000"/>
          <w:lang w:val="en-US"/>
        </w:rPr>
      </w:pPr>
      <w:r>
        <w:t xml:space="preserve">Craig Durrant from Munihire </w:t>
      </w:r>
      <w:r w:rsidR="00CA61DA">
        <w:t>commented:</w:t>
      </w:r>
      <w:r>
        <w:t xml:space="preserve"> </w:t>
      </w:r>
      <w:r w:rsidR="00BB1EBA">
        <w:t>“</w:t>
      </w:r>
      <w:r>
        <w:rPr>
          <w:color w:val="000000"/>
          <w:lang w:val="en-US"/>
        </w:rPr>
        <w:t>We are super excited to be joining</w:t>
      </w:r>
      <w:r w:rsidR="00CA61D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Team Hako and becoming the</w:t>
      </w:r>
      <w:r w:rsidR="00BB1EB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Hako deale</w:t>
      </w:r>
      <w:r w:rsidR="00BB1EBA">
        <w:rPr>
          <w:color w:val="000000"/>
          <w:lang w:val="en-US"/>
        </w:rPr>
        <w:t>r in the South East. W</w:t>
      </w:r>
      <w:r>
        <w:rPr>
          <w:color w:val="000000"/>
          <w:lang w:val="en-US"/>
        </w:rPr>
        <w:t xml:space="preserve">e look forward to </w:t>
      </w:r>
      <w:r w:rsidR="00BB1EBA">
        <w:rPr>
          <w:color w:val="000000"/>
          <w:lang w:val="en-US"/>
        </w:rPr>
        <w:t xml:space="preserve">building a </w:t>
      </w:r>
      <w:r>
        <w:rPr>
          <w:color w:val="000000"/>
          <w:lang w:val="en-US"/>
        </w:rPr>
        <w:t>long and successful partnership</w:t>
      </w:r>
      <w:r w:rsidR="00BB1EBA">
        <w:rPr>
          <w:color w:val="000000"/>
          <w:lang w:val="en-US"/>
        </w:rPr>
        <w:t xml:space="preserve"> together.”</w:t>
      </w:r>
    </w:p>
    <w:p w14:paraId="706CC472" w14:textId="752C7698" w:rsidR="00DD1829" w:rsidRDefault="00DD1829" w:rsidP="00DD1829">
      <w:r>
        <w:t>Hako’s UK Municipal Sales Manager Mark Fellow’s is looking forward to working more closely with Munihire in the new partnership: “Having worked with Craig Durrant within the industry for the past 15 years or more and also getting to know Craig business partner Lawrance Webster for the past 10 years, I am happy to be working alongside Munihire knowing that they share the passion and vision as myself and the rest of the team at Hako.”</w:t>
      </w:r>
    </w:p>
    <w:p w14:paraId="0023FD43" w14:textId="24938F01" w:rsidR="007C29C1" w:rsidRPr="00150BA3" w:rsidRDefault="00150BA3" w:rsidP="00DD1829">
      <w:pPr>
        <w:rPr>
          <w:color w:val="000000"/>
          <w:lang w:val="en-US"/>
        </w:rPr>
      </w:pPr>
      <w:r>
        <w:br w:type="textWrapping" w:clear="all"/>
      </w:r>
    </w:p>
    <w:sectPr w:rsidR="007C29C1" w:rsidRPr="00150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DDF27" w14:textId="77777777" w:rsidR="0032508A" w:rsidRDefault="0032508A" w:rsidP="00C614E0">
      <w:pPr>
        <w:spacing w:after="0" w:line="240" w:lineRule="auto"/>
      </w:pPr>
      <w:r>
        <w:separator/>
      </w:r>
    </w:p>
  </w:endnote>
  <w:endnote w:type="continuationSeparator" w:id="0">
    <w:p w14:paraId="1FC48853" w14:textId="77777777" w:rsidR="0032508A" w:rsidRDefault="0032508A" w:rsidP="00C6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1A9A" w14:textId="77777777" w:rsidR="0032508A" w:rsidRDefault="0032508A" w:rsidP="00C614E0">
      <w:pPr>
        <w:spacing w:after="0" w:line="240" w:lineRule="auto"/>
      </w:pPr>
      <w:r>
        <w:separator/>
      </w:r>
    </w:p>
  </w:footnote>
  <w:footnote w:type="continuationSeparator" w:id="0">
    <w:p w14:paraId="7E58DD46" w14:textId="77777777" w:rsidR="0032508A" w:rsidRDefault="0032508A" w:rsidP="00C6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88CC" w14:textId="6DA914B9" w:rsidR="00C614E0" w:rsidRDefault="00C614E0" w:rsidP="00C614E0">
    <w:pPr>
      <w:pStyle w:val="Header"/>
      <w:tabs>
        <w:tab w:val="clear" w:pos="4513"/>
        <w:tab w:val="clear" w:pos="9026"/>
        <w:tab w:val="left" w:pos="2391"/>
      </w:tabs>
      <w:jc w:val="right"/>
    </w:pPr>
    <w:r>
      <w:tab/>
    </w:r>
    <w:r>
      <w:rPr>
        <w:noProof/>
      </w:rPr>
      <w:drawing>
        <wp:inline distT="0" distB="0" distL="0" distR="0" wp14:anchorId="542DAE1A" wp14:editId="777D046B">
          <wp:extent cx="1711569" cy="684173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99" cy="69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D1176" w14:textId="6B438A9E" w:rsidR="00150BA3" w:rsidRDefault="00150BA3" w:rsidP="00150BA3">
    <w:pPr>
      <w:pStyle w:val="Header"/>
      <w:jc w:val="right"/>
      <w:rPr>
        <w:rFonts w:ascii="Arial" w:hAnsi="Arial" w:cs="Arial"/>
        <w:color w:val="595959" w:themeColor="text1" w:themeTint="A6"/>
        <w:sz w:val="36"/>
        <w:szCs w:val="36"/>
      </w:rPr>
    </w:pPr>
    <w:r>
      <w:rPr>
        <w:noProof/>
      </w:rPr>
      <w:drawing>
        <wp:inline distT="0" distB="0" distL="0" distR="0" wp14:anchorId="1929C065" wp14:editId="62F272FB">
          <wp:extent cx="1673913" cy="726831"/>
          <wp:effectExtent l="0" t="0" r="2540" b="0"/>
          <wp:docPr id="6" name="Picture 6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nihire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308" cy="73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61F1E" w14:textId="77777777" w:rsidR="00150BA3" w:rsidRDefault="00150BA3" w:rsidP="00C614E0">
    <w:pPr>
      <w:pStyle w:val="Header"/>
      <w:rPr>
        <w:rFonts w:ascii="Arial" w:hAnsi="Arial" w:cs="Arial"/>
        <w:color w:val="595959" w:themeColor="text1" w:themeTint="A6"/>
        <w:sz w:val="36"/>
        <w:szCs w:val="36"/>
      </w:rPr>
    </w:pPr>
  </w:p>
  <w:p w14:paraId="5A0E961A" w14:textId="61638946" w:rsidR="00C614E0" w:rsidRPr="00C614E0" w:rsidRDefault="00C614E0" w:rsidP="00C614E0">
    <w:pPr>
      <w:pStyle w:val="Header"/>
      <w:rPr>
        <w:rFonts w:ascii="Arial" w:hAnsi="Arial" w:cs="Arial"/>
        <w:color w:val="595959" w:themeColor="text1" w:themeTint="A6"/>
        <w:sz w:val="36"/>
        <w:szCs w:val="36"/>
      </w:rPr>
    </w:pPr>
    <w:r>
      <w:rPr>
        <w:rFonts w:ascii="Arial" w:hAnsi="Arial" w:cs="Arial"/>
        <w:color w:val="595959" w:themeColor="text1" w:themeTint="A6"/>
        <w:sz w:val="36"/>
        <w:szCs w:val="36"/>
      </w:rPr>
      <w:t>Press Release</w:t>
    </w:r>
  </w:p>
  <w:p w14:paraId="149EF79D" w14:textId="318DF61D" w:rsidR="00C614E0" w:rsidRDefault="00C614E0" w:rsidP="00C614E0">
    <w:pPr>
      <w:pStyle w:val="Header"/>
    </w:pPr>
  </w:p>
  <w:p w14:paraId="2E27733A" w14:textId="3A7C56DB" w:rsidR="00C614E0" w:rsidRDefault="00C614E0" w:rsidP="00C614E0">
    <w:pPr>
      <w:pStyle w:val="Header"/>
    </w:pPr>
  </w:p>
  <w:p w14:paraId="4F1CE0C8" w14:textId="77777777" w:rsidR="00C614E0" w:rsidRDefault="00C614E0" w:rsidP="00C61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C1"/>
    <w:rsid w:val="000B3DFC"/>
    <w:rsid w:val="00101228"/>
    <w:rsid w:val="001346EA"/>
    <w:rsid w:val="0013470D"/>
    <w:rsid w:val="00150BA3"/>
    <w:rsid w:val="001C335A"/>
    <w:rsid w:val="002D6D94"/>
    <w:rsid w:val="0031478A"/>
    <w:rsid w:val="0032508A"/>
    <w:rsid w:val="003F65D7"/>
    <w:rsid w:val="00400C64"/>
    <w:rsid w:val="00413D56"/>
    <w:rsid w:val="004E2B84"/>
    <w:rsid w:val="00534982"/>
    <w:rsid w:val="005409B6"/>
    <w:rsid w:val="00602822"/>
    <w:rsid w:val="006939CE"/>
    <w:rsid w:val="00767331"/>
    <w:rsid w:val="007C29C1"/>
    <w:rsid w:val="008C2BB2"/>
    <w:rsid w:val="008F3182"/>
    <w:rsid w:val="009A525B"/>
    <w:rsid w:val="00A536FC"/>
    <w:rsid w:val="00A87325"/>
    <w:rsid w:val="00BB1EBA"/>
    <w:rsid w:val="00C614E0"/>
    <w:rsid w:val="00CA61DA"/>
    <w:rsid w:val="00DD1829"/>
    <w:rsid w:val="00E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79BE2"/>
  <w15:chartTrackingRefBased/>
  <w15:docId w15:val="{54C19718-4FED-41FA-90D8-695A95B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E0"/>
  </w:style>
  <w:style w:type="paragraph" w:styleId="Footer">
    <w:name w:val="footer"/>
    <w:basedOn w:val="Normal"/>
    <w:link w:val="FooterChar"/>
    <w:uiPriority w:val="99"/>
    <w:unhideWhenUsed/>
    <w:rsid w:val="00C6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6507-C098-4075-99E8-11DFD3A8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Edge</dc:creator>
  <cp:keywords/>
  <dc:description/>
  <cp:lastModifiedBy>Mark Parton</cp:lastModifiedBy>
  <cp:revision>2</cp:revision>
  <dcterms:created xsi:type="dcterms:W3CDTF">2020-06-11T10:11:00Z</dcterms:created>
  <dcterms:modified xsi:type="dcterms:W3CDTF">2020-06-11T10:11:00Z</dcterms:modified>
</cp:coreProperties>
</file>